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D252C2" w14:textId="72F9E7F7" w:rsidR="002B546F" w:rsidRPr="00CF024D" w:rsidRDefault="00BD4C64" w:rsidP="00CF024D">
      <w:pPr>
        <w:jc w:val="center"/>
        <w:rPr>
          <w:b/>
          <w:bCs/>
          <w:sz w:val="32"/>
          <w:szCs w:val="32"/>
        </w:rPr>
      </w:pPr>
      <w:r w:rsidRPr="00CF024D">
        <w:rPr>
          <w:b/>
          <w:bCs/>
          <w:sz w:val="32"/>
          <w:szCs w:val="32"/>
        </w:rPr>
        <w:t>AFSAS Transcription</w:t>
      </w:r>
    </w:p>
    <w:p w14:paraId="7844E7BD" w14:textId="067B24FD" w:rsidR="00BD4C64" w:rsidRDefault="00BD4C64"/>
    <w:p w14:paraId="774B8085" w14:textId="5CB2AA84" w:rsidR="00BD4C64" w:rsidRPr="00BD4C64" w:rsidRDefault="00BD4C64" w:rsidP="00BD4C64">
      <w:r>
        <w:t>AFSAS is now capable of audio file transcription.  The program w</w:t>
      </w:r>
      <w:r w:rsidRPr="00BD4C64">
        <w:t>orks with: .mp3, .mp4, .wav, .flac, .ogg, .amr, and .webm</w:t>
      </w:r>
      <w:r>
        <w:t xml:space="preserve">  files.  It will easily cut transcription time in half.</w:t>
      </w:r>
      <w:r w:rsidR="009958EC">
        <w:t xml:space="preserve">  If your audio file is not one of these VLC can convert it.  Have IT load the program on your stand-alone computer.</w:t>
      </w:r>
      <w:r w:rsidR="00C27595">
        <w:t xml:space="preserve"> The user must be assigned as either a “Primary” or “Secondary” board member.</w:t>
      </w:r>
    </w:p>
    <w:p w14:paraId="3E9ABAB4" w14:textId="77777777" w:rsidR="0076529C" w:rsidRDefault="0076529C"/>
    <w:p w14:paraId="3D46C3F8" w14:textId="1866AF39" w:rsidR="00BD4C64" w:rsidRDefault="00BD4C64">
      <w:r>
        <w:t>Here’s how to transcribe a file</w:t>
      </w:r>
      <w:r w:rsidR="00D77F70">
        <w:t xml:space="preserve"> in AFSAS</w:t>
      </w:r>
      <w:r>
        <w:t>.</w:t>
      </w:r>
    </w:p>
    <w:p w14:paraId="4FC06851" w14:textId="3A82D3BA" w:rsidR="00BD4C64" w:rsidRDefault="0076529C">
      <w:r>
        <w:t xml:space="preserve">1. </w:t>
      </w:r>
      <w:r w:rsidR="00CF024D">
        <w:t>Upl</w:t>
      </w:r>
      <w:r w:rsidR="00BD4C64">
        <w:t xml:space="preserve">oad the audio file into  </w:t>
      </w:r>
      <w:r>
        <w:t xml:space="preserve">the Testimony and Statements exhibit. (Will work in any exhibit folder).  </w:t>
      </w:r>
    </w:p>
    <w:p w14:paraId="4730AF5F" w14:textId="46B63FA2" w:rsidR="0076529C" w:rsidRDefault="0076529C">
      <w:r>
        <w:t xml:space="preserve">2. AFSAS will detect an audio file and add a </w:t>
      </w:r>
      <w:r w:rsidR="00307692">
        <w:t xml:space="preserve">Download File </w:t>
      </w:r>
      <w:r>
        <w:t>Transcri</w:t>
      </w:r>
      <w:r w:rsidR="00307692">
        <w:t xml:space="preserve">ption </w:t>
      </w:r>
      <w:r>
        <w:t>Icon to the left of the file.</w:t>
      </w:r>
      <w:r w:rsidR="00307692">
        <w:t xml:space="preserve"> (Note – this icon has been appearing next to non-audio files, .pdfs and a few others. Ignore it, a Feedback has been submitted)</w:t>
      </w:r>
    </w:p>
    <w:p w14:paraId="1AC9D6E6" w14:textId="081CE9CE" w:rsidR="0076529C" w:rsidRDefault="0076529C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C0566A" wp14:editId="6B110C97">
                <wp:simplePos x="0" y="0"/>
                <wp:positionH relativeFrom="column">
                  <wp:posOffset>1943100</wp:posOffset>
                </wp:positionH>
                <wp:positionV relativeFrom="paragraph">
                  <wp:posOffset>902335</wp:posOffset>
                </wp:positionV>
                <wp:extent cx="771525" cy="45719"/>
                <wp:effectExtent l="19050" t="19050" r="28575" b="31115"/>
                <wp:wrapNone/>
                <wp:docPr id="1" name="Arrow: Lef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1525" cy="45719"/>
                        </a:xfrm>
                        <a:prstGeom prst="lef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type w14:anchorId="327896A2"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Arrow: Left 1" o:spid="_x0000_s1026" type="#_x0000_t66" style="position:absolute;margin-left:153pt;margin-top:71.05pt;width:60.75pt;height:3.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" adj="640" fillcolor="#4472c4 [3204]" strokecolor="#1f3763 [1604]" strokeweight="1pt"/>
            </w:pict>
          </mc:Fallback>
        </mc:AlternateContent>
      </w:r>
      <w:r>
        <w:rPr>
          <w:noProof/>
        </w:rPr>
        <w:drawing>
          <wp:inline distT="0" distB="0" distL="0" distR="0" wp14:anchorId="3B6162F2" wp14:editId="1EEFF508">
            <wp:extent cx="2351936" cy="1704975"/>
            <wp:effectExtent l="0" t="0" r="0" b="0"/>
            <wp:docPr id="6" name="Picture 5" descr="A picture containing graphical user interface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8D465CEC-7DDF-4F58-37A8-56AC641D7F6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 descr="A picture containing graphical user interface&#10;&#10;Description automatically generated">
                      <a:extLst>
                        <a:ext uri="{FF2B5EF4-FFF2-40B4-BE49-F238E27FC236}">
                          <a16:creationId xmlns:a16="http://schemas.microsoft.com/office/drawing/2014/main" id="{8D465CEC-7DDF-4F58-37A8-56AC641D7F6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5"/>
                    <a:srcRect b="60357"/>
                    <a:stretch/>
                  </pic:blipFill>
                  <pic:spPr bwMode="auto">
                    <a:xfrm>
                      <a:off x="0" y="0"/>
                      <a:ext cx="2352223" cy="170518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8423B82" w14:textId="7FF1C27D" w:rsidR="0076529C" w:rsidRDefault="0076529C"/>
    <w:p w14:paraId="78BF348F" w14:textId="1390B0C8" w:rsidR="0076529C" w:rsidRDefault="0076529C">
      <w:r>
        <w:t>3. Select the</w:t>
      </w:r>
      <w:r w:rsidR="001F2A0D">
        <w:t xml:space="preserve"> </w:t>
      </w:r>
      <w:r w:rsidR="00525870">
        <w:t>Download File Transcription Icon</w:t>
      </w:r>
      <w:r>
        <w:t>.</w:t>
      </w:r>
    </w:p>
    <w:p w14:paraId="786C6A5B" w14:textId="343D4F11" w:rsidR="0076529C" w:rsidRDefault="0076529C">
      <w:r>
        <w:t xml:space="preserve">4. AFSAS will ask you where on your computer </w:t>
      </w:r>
      <w:r w:rsidR="00CF024D">
        <w:t>you want to save the text document.</w:t>
      </w:r>
    </w:p>
    <w:p w14:paraId="08FF00FE" w14:textId="7DC2EC33" w:rsidR="00CF024D" w:rsidRDefault="00CF024D">
      <w:r>
        <w:t>5. Save the document.</w:t>
      </w:r>
      <w:r w:rsidR="006533CF">
        <w:t xml:space="preserve"> It will transcribe an hour-long interview in seconds. </w:t>
      </w:r>
    </w:p>
    <w:p w14:paraId="043CBC84" w14:textId="07AC9D1E" w:rsidR="00CF024D" w:rsidRDefault="00CF024D">
      <w:r>
        <w:t xml:space="preserve">6. Open the document.  It is a streaming text file without breaks and punctuation.  </w:t>
      </w:r>
    </w:p>
    <w:p w14:paraId="04144AE3" w14:textId="07F5E0D7" w:rsidR="00CF024D" w:rsidRDefault="00CF024D">
      <w:r>
        <w:t>7. Copy the file</w:t>
      </w:r>
      <w:r w:rsidR="00BC5C1E">
        <w:t xml:space="preserve"> contents</w:t>
      </w:r>
      <w:r>
        <w:t xml:space="preserve"> and paste into a Privileged or </w:t>
      </w:r>
      <w:r w:rsidRPr="00CF024D">
        <w:t>Non-Privileged Interview Transcription Template</w:t>
      </w:r>
      <w:r>
        <w:t xml:space="preserve"> from the SIB Go Package</w:t>
      </w:r>
      <w:r w:rsidR="00BC5C1E">
        <w:t xml:space="preserve"> as applicable</w:t>
      </w:r>
      <w:r>
        <w:t>.</w:t>
      </w:r>
    </w:p>
    <w:p w14:paraId="382C235D" w14:textId="0E887190" w:rsidR="00CF024D" w:rsidRDefault="00CF024D">
      <w:r>
        <w:t xml:space="preserve">8. Have a SIB Member or Admin support edit the transcription while listening to the audio file into the proper format. </w:t>
      </w:r>
    </w:p>
    <w:p w14:paraId="2379637A" w14:textId="55AD1301" w:rsidR="006533CF" w:rsidRDefault="006533CF">
      <w:r>
        <w:t>9. Delete the audio file from the exhibit</w:t>
      </w:r>
      <w:r w:rsidR="00D77F70">
        <w:t xml:space="preserve"> unless partially transcribing a privileged interview</w:t>
      </w:r>
      <w:r>
        <w:t>.</w:t>
      </w:r>
    </w:p>
    <w:p w14:paraId="3976BFD8" w14:textId="77777777" w:rsidR="00CF024D" w:rsidRDefault="00CF024D"/>
    <w:p w14:paraId="3898E243" w14:textId="77777777" w:rsidR="00CF024D" w:rsidRDefault="00CF024D"/>
    <w:p w14:paraId="5816F62E" w14:textId="77777777" w:rsidR="00CF024D" w:rsidRDefault="00CF024D"/>
    <w:sectPr w:rsidR="00CF02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087E83"/>
    <w:multiLevelType w:val="hybridMultilevel"/>
    <w:tmpl w:val="7604DDBA"/>
    <w:lvl w:ilvl="0" w:tplc="DE8E705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22602C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82807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F0C24F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A9A986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0EC2D8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B4EFE0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708C1E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340970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381710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7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4C64"/>
    <w:rsid w:val="001F2A0D"/>
    <w:rsid w:val="002B546F"/>
    <w:rsid w:val="00307692"/>
    <w:rsid w:val="00525870"/>
    <w:rsid w:val="006533CF"/>
    <w:rsid w:val="0076529C"/>
    <w:rsid w:val="009958EC"/>
    <w:rsid w:val="00BC5C1E"/>
    <w:rsid w:val="00BD4C64"/>
    <w:rsid w:val="00C27595"/>
    <w:rsid w:val="00CF024D"/>
    <w:rsid w:val="00D77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D433E6"/>
  <w15:chartTrackingRefBased/>
  <w15:docId w15:val="{3960DBAC-BC41-42E5-A76D-0717B1A22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4C6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512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92677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82595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6217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U.S. Air Force</Company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GREETAN, THOMAS M CIV USAF HAF AFSEC/SEFF</dc:creator>
  <cp:keywords/>
  <dc:description/>
  <cp:lastModifiedBy>GREETAN, THOMAS M CIV USAF HAF AFSEC/SEFF</cp:lastModifiedBy>
  <cp:revision>9</cp:revision>
  <dcterms:created xsi:type="dcterms:W3CDTF">2023-04-03T16:30:00Z</dcterms:created>
  <dcterms:modified xsi:type="dcterms:W3CDTF">2023-09-07T16:15:00Z</dcterms:modified>
</cp:coreProperties>
</file>